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5327"/>
        <w:gridCol w:w="9541"/>
      </w:tblGrid>
      <w:tr w:rsidR="00596D78" w:rsidRPr="00381926" w:rsidTr="00824BB2">
        <w:tc>
          <w:tcPr>
            <w:tcW w:w="5327" w:type="dxa"/>
            <w:shd w:val="clear" w:color="auto" w:fill="auto"/>
          </w:tcPr>
          <w:p w:rsidR="00596D78" w:rsidRPr="00381926" w:rsidRDefault="00596D78" w:rsidP="00824BB2">
            <w:pPr>
              <w:suppressAutoHyphens/>
              <w:snapToGrid w:val="0"/>
              <w:rPr>
                <w:lang w:eastAsia="ar-SA"/>
              </w:rPr>
            </w:pPr>
          </w:p>
          <w:p w:rsidR="00596D78" w:rsidRPr="00381926" w:rsidRDefault="00596D78" w:rsidP="00824BB2">
            <w:pPr>
              <w:suppressAutoHyphens/>
              <w:ind w:left="180" w:right="64"/>
              <w:jc w:val="center"/>
              <w:rPr>
                <w:b/>
                <w:lang w:eastAsia="ar-SA"/>
              </w:rPr>
            </w:pPr>
            <w:r w:rsidRPr="00381926">
              <w:rPr>
                <w:b/>
                <w:lang w:eastAsia="ar-SA"/>
              </w:rPr>
              <w:t>Российская Федерация</w:t>
            </w:r>
          </w:p>
          <w:p w:rsidR="00596D78" w:rsidRPr="00381926" w:rsidRDefault="00596D78" w:rsidP="00824BB2">
            <w:pPr>
              <w:suppressAutoHyphens/>
              <w:ind w:left="180" w:right="64"/>
              <w:jc w:val="center"/>
              <w:rPr>
                <w:b/>
                <w:lang w:eastAsia="ar-SA"/>
              </w:rPr>
            </w:pPr>
            <w:r w:rsidRPr="00381926">
              <w:rPr>
                <w:b/>
                <w:lang w:eastAsia="ar-SA"/>
              </w:rPr>
              <w:t>Министерство образования</w:t>
            </w:r>
          </w:p>
          <w:p w:rsidR="00596D78" w:rsidRPr="00381926" w:rsidRDefault="00596D78" w:rsidP="00824BB2">
            <w:pPr>
              <w:suppressAutoHyphens/>
              <w:ind w:left="180" w:right="64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</w:t>
            </w:r>
            <w:r w:rsidRPr="00381926">
              <w:rPr>
                <w:b/>
                <w:lang w:eastAsia="ar-SA"/>
              </w:rPr>
              <w:t xml:space="preserve">униципальное бюджетное  </w:t>
            </w:r>
            <w:r>
              <w:rPr>
                <w:b/>
                <w:lang w:eastAsia="ar-SA"/>
              </w:rPr>
              <w:t xml:space="preserve">дошкольное </w:t>
            </w:r>
            <w:r w:rsidRPr="00381926">
              <w:rPr>
                <w:b/>
                <w:lang w:eastAsia="ar-SA"/>
              </w:rPr>
              <w:t>образовательное  учреждение</w:t>
            </w:r>
          </w:p>
          <w:p w:rsidR="00596D78" w:rsidRPr="00381926" w:rsidRDefault="00596D78" w:rsidP="00824BB2">
            <w:pPr>
              <w:suppressAutoHyphens/>
              <w:ind w:right="24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детский сад</w:t>
            </w:r>
            <w:r w:rsidRPr="00381926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596D78" w:rsidRPr="00381926" w:rsidRDefault="00596D78" w:rsidP="00824BB2">
            <w:pPr>
              <w:suppressAutoHyphens/>
              <w:ind w:right="24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«Чебурашка»</w:t>
            </w:r>
          </w:p>
          <w:p w:rsidR="00596D78" w:rsidRPr="00381926" w:rsidRDefault="00596D78" w:rsidP="00824BB2">
            <w:pPr>
              <w:suppressAutoHyphens/>
              <w:ind w:right="244"/>
              <w:jc w:val="center"/>
              <w:rPr>
                <w:b/>
                <w:lang w:eastAsia="ar-SA"/>
              </w:rPr>
            </w:pPr>
            <w:r w:rsidRPr="00381926">
              <w:rPr>
                <w:b/>
                <w:lang w:eastAsia="ar-SA"/>
              </w:rPr>
              <w:t>Бондарского района, Тамбовской области</w:t>
            </w:r>
          </w:p>
          <w:p w:rsidR="00596D78" w:rsidRPr="00381926" w:rsidRDefault="00596D78" w:rsidP="00824BB2">
            <w:pPr>
              <w:tabs>
                <w:tab w:val="left" w:pos="4680"/>
              </w:tabs>
              <w:suppressAutoHyphens/>
              <w:ind w:right="244"/>
              <w:jc w:val="center"/>
              <w:rPr>
                <w:lang w:eastAsia="ar-SA"/>
              </w:rPr>
            </w:pPr>
            <w:r w:rsidRPr="00381926">
              <w:rPr>
                <w:lang w:eastAsia="ar-SA"/>
              </w:rPr>
              <w:t xml:space="preserve">393230, Россия, Тамбовская область </w:t>
            </w:r>
          </w:p>
          <w:p w:rsidR="00596D78" w:rsidRDefault="00596D78" w:rsidP="00824BB2">
            <w:pPr>
              <w:tabs>
                <w:tab w:val="left" w:pos="4680"/>
              </w:tabs>
              <w:suppressAutoHyphens/>
              <w:ind w:right="24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с. Бондарский район, п. Строительный</w:t>
            </w:r>
          </w:p>
          <w:p w:rsidR="00596D78" w:rsidRPr="00381926" w:rsidRDefault="00596D78" w:rsidP="00824BB2">
            <w:pPr>
              <w:tabs>
                <w:tab w:val="left" w:pos="4680"/>
              </w:tabs>
              <w:suppressAutoHyphens/>
              <w:ind w:right="244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ул. Молодежная , 2</w:t>
            </w:r>
          </w:p>
          <w:p w:rsidR="00596D78" w:rsidRPr="00D25B60" w:rsidRDefault="00596D78" w:rsidP="00824BB2">
            <w:pPr>
              <w:tabs>
                <w:tab w:val="left" w:pos="4212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Тел/факс. </w:t>
            </w:r>
            <w:r w:rsidRPr="00D25B60">
              <w:rPr>
                <w:lang w:eastAsia="ar-SA"/>
              </w:rPr>
              <w:t>(8-47534) 47-3-12</w:t>
            </w:r>
          </w:p>
          <w:p w:rsidR="00596D78" w:rsidRPr="00D25B60" w:rsidRDefault="00596D78" w:rsidP="00824BB2">
            <w:pPr>
              <w:suppressAutoHyphens/>
              <w:rPr>
                <w:lang w:eastAsia="ar-SA"/>
              </w:rPr>
            </w:pPr>
            <w:r w:rsidRPr="00D25B60">
              <w:rPr>
                <w:lang w:eastAsia="ar-SA"/>
              </w:rPr>
              <w:t xml:space="preserve">   </w:t>
            </w:r>
            <w:proofErr w:type="gramStart"/>
            <w:r w:rsidRPr="00381926">
              <w:rPr>
                <w:lang w:eastAsia="ar-SA"/>
              </w:rPr>
              <w:t>Е</w:t>
            </w:r>
            <w:proofErr w:type="gramEnd"/>
            <w:r w:rsidRPr="00D25B60">
              <w:rPr>
                <w:lang w:eastAsia="ar-SA"/>
              </w:rPr>
              <w:t>-</w:t>
            </w:r>
            <w:r w:rsidRPr="00381926">
              <w:rPr>
                <w:lang w:val="en-US" w:eastAsia="ar-SA"/>
              </w:rPr>
              <w:t>mail</w:t>
            </w:r>
            <w:r w:rsidRPr="00D25B60">
              <w:rPr>
                <w:lang w:eastAsia="ar-SA"/>
              </w:rPr>
              <w:t>:</w:t>
            </w:r>
            <w:hyperlink r:id="rId5" w:history="1">
              <w:r w:rsidRPr="003717FA">
                <w:rPr>
                  <w:rStyle w:val="a3"/>
                  <w:lang w:val="en-US" w:eastAsia="ar-SA"/>
                </w:rPr>
                <w:t>cheburashka</w:t>
              </w:r>
              <w:r w:rsidRPr="00D25B60">
                <w:rPr>
                  <w:rStyle w:val="a3"/>
                  <w:lang w:eastAsia="ar-SA"/>
                </w:rPr>
                <w:t>-</w:t>
              </w:r>
              <w:r w:rsidRPr="003717FA">
                <w:rPr>
                  <w:rStyle w:val="a3"/>
                  <w:lang w:val="en-US" w:eastAsia="ar-SA"/>
                </w:rPr>
                <w:t>dets</w:t>
              </w:r>
              <w:r w:rsidRPr="00D25B60">
                <w:rPr>
                  <w:rStyle w:val="a3"/>
                  <w:lang w:eastAsia="ar-SA"/>
                </w:rPr>
                <w:t>@</w:t>
              </w:r>
              <w:r w:rsidRPr="003717FA">
                <w:rPr>
                  <w:rStyle w:val="a3"/>
                  <w:lang w:val="en-US" w:eastAsia="ar-SA"/>
                </w:rPr>
                <w:t>yandex</w:t>
              </w:r>
              <w:r w:rsidRPr="00D25B60">
                <w:rPr>
                  <w:rStyle w:val="a3"/>
                  <w:lang w:eastAsia="ar-SA"/>
                </w:rPr>
                <w:t>.</w:t>
              </w:r>
              <w:proofErr w:type="spellStart"/>
              <w:r w:rsidRPr="003717FA">
                <w:rPr>
                  <w:rStyle w:val="a3"/>
                  <w:lang w:val="en-US" w:eastAsia="ar-SA"/>
                </w:rPr>
                <w:t>ru</w:t>
              </w:r>
              <w:proofErr w:type="spellEnd"/>
            </w:hyperlink>
          </w:p>
          <w:p w:rsidR="00596D78" w:rsidRDefault="00596D78" w:rsidP="00596D78">
            <w:pPr>
              <w:suppressAutoHyphens/>
              <w:rPr>
                <w:lang w:eastAsia="ar-SA"/>
              </w:rPr>
            </w:pPr>
            <w:hyperlink r:id="rId6" w:history="1">
              <w:r w:rsidRPr="00EF2D2C">
                <w:rPr>
                  <w:rStyle w:val="a3"/>
                  <w:lang w:val="en-US" w:eastAsia="ar-SA"/>
                </w:rPr>
                <w:t>http</w:t>
              </w:r>
              <w:r w:rsidRPr="00EF2D2C">
                <w:rPr>
                  <w:rStyle w:val="a3"/>
                  <w:lang w:eastAsia="ar-SA"/>
                </w:rPr>
                <w:t>://</w:t>
              </w:r>
              <w:proofErr w:type="spellStart"/>
              <w:r w:rsidRPr="00EF2D2C">
                <w:rPr>
                  <w:rStyle w:val="a3"/>
                  <w:lang w:val="en-US" w:eastAsia="ar-SA"/>
                </w:rPr>
                <w:t>stroitel</w:t>
              </w:r>
              <w:proofErr w:type="spellEnd"/>
              <w:r w:rsidRPr="00EF2D2C">
                <w:rPr>
                  <w:rStyle w:val="a3"/>
                  <w:lang w:eastAsia="ar-SA"/>
                </w:rPr>
                <w:t>-</w:t>
              </w:r>
              <w:proofErr w:type="spellStart"/>
              <w:r w:rsidRPr="00EF2D2C">
                <w:rPr>
                  <w:rStyle w:val="a3"/>
                  <w:lang w:val="en-US" w:eastAsia="ar-SA"/>
                </w:rPr>
                <w:t>bondari</w:t>
              </w:r>
              <w:proofErr w:type="spellEnd"/>
              <w:r w:rsidRPr="00EF2D2C">
                <w:rPr>
                  <w:rStyle w:val="a3"/>
                  <w:lang w:eastAsia="ar-SA"/>
                </w:rPr>
                <w:t>.68</w:t>
              </w:r>
              <w:proofErr w:type="spellStart"/>
              <w:r w:rsidRPr="00EF2D2C">
                <w:rPr>
                  <w:rStyle w:val="a3"/>
                  <w:lang w:val="en-US" w:eastAsia="ar-SA"/>
                </w:rPr>
                <w:t>edu</w:t>
              </w:r>
              <w:proofErr w:type="spellEnd"/>
              <w:r w:rsidRPr="00EF2D2C">
                <w:rPr>
                  <w:rStyle w:val="a3"/>
                  <w:lang w:eastAsia="ar-SA"/>
                </w:rPr>
                <w:t>.</w:t>
              </w:r>
              <w:proofErr w:type="spellStart"/>
              <w:r w:rsidRPr="00EF2D2C">
                <w:rPr>
                  <w:rStyle w:val="a3"/>
                  <w:lang w:val="en-US" w:eastAsia="ar-SA"/>
                </w:rPr>
                <w:t>ru</w:t>
              </w:r>
              <w:proofErr w:type="spellEnd"/>
              <w:r w:rsidRPr="00EF2D2C">
                <w:rPr>
                  <w:rStyle w:val="a3"/>
                  <w:lang w:eastAsia="ar-SA"/>
                </w:rPr>
                <w:t>/</w:t>
              </w:r>
            </w:hyperlink>
          </w:p>
          <w:p w:rsidR="00596D78" w:rsidRPr="00381926" w:rsidRDefault="00596D78" w:rsidP="00596D7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381926">
              <w:rPr>
                <w:lang w:eastAsia="ar-SA"/>
              </w:rPr>
              <w:t>т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27.03.2024</w:t>
            </w:r>
            <w:r>
              <w:rPr>
                <w:lang w:eastAsia="ar-SA"/>
              </w:rPr>
              <w:t xml:space="preserve">   № 1</w:t>
            </w:r>
            <w:r>
              <w:rPr>
                <w:lang w:eastAsia="ar-SA"/>
              </w:rPr>
              <w:t>0</w:t>
            </w:r>
          </w:p>
          <w:p w:rsidR="00596D78" w:rsidRPr="00381926" w:rsidRDefault="00596D78" w:rsidP="00824BB2">
            <w:pPr>
              <w:suppressAutoHyphens/>
              <w:ind w:right="1831"/>
              <w:jc w:val="center"/>
              <w:rPr>
                <w:lang w:eastAsia="ar-SA"/>
              </w:rPr>
            </w:pPr>
            <w:r w:rsidRPr="00381926">
              <w:rPr>
                <w:lang w:eastAsia="ar-SA"/>
              </w:rPr>
              <w:t>На №_________________</w:t>
            </w:r>
          </w:p>
          <w:p w:rsidR="00596D78" w:rsidRPr="00381926" w:rsidRDefault="00596D78" w:rsidP="00824BB2">
            <w:pPr>
              <w:widowControl w:val="0"/>
              <w:suppressAutoHyphens/>
              <w:spacing w:line="100" w:lineRule="atLeast"/>
              <w:ind w:right="1831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9541" w:type="dxa"/>
            <w:shd w:val="clear" w:color="auto" w:fill="auto"/>
          </w:tcPr>
          <w:p w:rsidR="00596D78" w:rsidRPr="00381926" w:rsidRDefault="00596D78" w:rsidP="00596D78">
            <w:pPr>
              <w:widowControl w:val="0"/>
              <w:suppressAutoHyphens/>
              <w:spacing w:line="100" w:lineRule="atLeast"/>
              <w:ind w:left="708"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447DA" w:rsidRDefault="003447DA" w:rsidP="00596D78"/>
    <w:p w:rsidR="00596D78" w:rsidRDefault="00596D78" w:rsidP="00596D78"/>
    <w:p w:rsidR="00596D78" w:rsidRPr="00596D78" w:rsidRDefault="00596D78" w:rsidP="00596D78">
      <w:pPr>
        <w:jc w:val="center"/>
        <w:rPr>
          <w:sz w:val="28"/>
          <w:szCs w:val="28"/>
        </w:rPr>
      </w:pPr>
      <w:r w:rsidRPr="00596D78">
        <w:rPr>
          <w:sz w:val="28"/>
          <w:szCs w:val="28"/>
        </w:rPr>
        <w:t>Информационная справка</w:t>
      </w:r>
    </w:p>
    <w:p w:rsidR="00596D78" w:rsidRPr="00596D78" w:rsidRDefault="00596D78" w:rsidP="00596D78">
      <w:pPr>
        <w:jc w:val="center"/>
        <w:rPr>
          <w:sz w:val="28"/>
          <w:szCs w:val="28"/>
        </w:rPr>
      </w:pPr>
    </w:p>
    <w:p w:rsidR="00596D78" w:rsidRDefault="00596D78" w:rsidP="00596D78">
      <w:pPr>
        <w:rPr>
          <w:sz w:val="28"/>
          <w:szCs w:val="28"/>
        </w:rPr>
      </w:pPr>
      <w:r w:rsidRPr="00596D78">
        <w:rPr>
          <w:sz w:val="28"/>
          <w:szCs w:val="28"/>
        </w:rPr>
        <w:t xml:space="preserve">   Дана воспитателю МБДОУ детский сад «Чебурашка» </w:t>
      </w:r>
      <w:proofErr w:type="spellStart"/>
      <w:r w:rsidRPr="00596D78">
        <w:rPr>
          <w:sz w:val="28"/>
          <w:szCs w:val="28"/>
        </w:rPr>
        <w:t>Синдеевой</w:t>
      </w:r>
      <w:proofErr w:type="spellEnd"/>
      <w:r w:rsidRPr="00596D78">
        <w:rPr>
          <w:sz w:val="28"/>
          <w:szCs w:val="28"/>
        </w:rPr>
        <w:t xml:space="preserve"> Наталии Викторовне в том, что она 24.08.2023 года приняла участие в методическом объединении работников дошкольного образования и выступила с темой «Духовно-нравственное воспитание детей дошкольного возраста»</w:t>
      </w:r>
      <w:r>
        <w:rPr>
          <w:sz w:val="28"/>
          <w:szCs w:val="28"/>
        </w:rPr>
        <w:t>.</w:t>
      </w:r>
    </w:p>
    <w:p w:rsidR="00596D78" w:rsidRDefault="00596D78" w:rsidP="00596D78">
      <w:pPr>
        <w:rPr>
          <w:sz w:val="28"/>
          <w:szCs w:val="28"/>
        </w:rPr>
      </w:pPr>
    </w:p>
    <w:p w:rsidR="00596D78" w:rsidRDefault="00596D78" w:rsidP="00596D78">
      <w:pPr>
        <w:rPr>
          <w:sz w:val="28"/>
          <w:szCs w:val="28"/>
        </w:rPr>
      </w:pPr>
    </w:p>
    <w:p w:rsidR="00596D78" w:rsidRDefault="00596D78" w:rsidP="00596D78">
      <w:pPr>
        <w:rPr>
          <w:sz w:val="28"/>
          <w:szCs w:val="28"/>
        </w:rPr>
      </w:pPr>
    </w:p>
    <w:p w:rsidR="00596D78" w:rsidRDefault="00596D78" w:rsidP="00596D78">
      <w:pPr>
        <w:rPr>
          <w:sz w:val="28"/>
          <w:szCs w:val="28"/>
        </w:rPr>
      </w:pPr>
    </w:p>
    <w:p w:rsidR="00596D78" w:rsidRDefault="00596D78" w:rsidP="00596D7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Л. В. </w:t>
      </w:r>
      <w:proofErr w:type="spellStart"/>
      <w:r>
        <w:rPr>
          <w:sz w:val="28"/>
          <w:szCs w:val="28"/>
        </w:rPr>
        <w:t>Долотова</w:t>
      </w:r>
      <w:proofErr w:type="spellEnd"/>
    </w:p>
    <w:p w:rsidR="00596D78" w:rsidRDefault="00596D78" w:rsidP="00596D78">
      <w:pPr>
        <w:rPr>
          <w:sz w:val="28"/>
          <w:szCs w:val="28"/>
        </w:rPr>
      </w:pPr>
    </w:p>
    <w:p w:rsidR="00596D78" w:rsidRDefault="00596D78" w:rsidP="00596D78">
      <w:pPr>
        <w:rPr>
          <w:sz w:val="28"/>
          <w:szCs w:val="28"/>
        </w:rPr>
      </w:pPr>
    </w:p>
    <w:p w:rsidR="00596D78" w:rsidRPr="00596D78" w:rsidRDefault="00596D78" w:rsidP="00596D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27.03.2024 года</w:t>
      </w:r>
      <w:bookmarkStart w:id="0" w:name="_GoBack"/>
      <w:bookmarkEnd w:id="0"/>
    </w:p>
    <w:sectPr w:rsidR="00596D78" w:rsidRPr="0059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74"/>
    <w:rsid w:val="0007037D"/>
    <w:rsid w:val="003447DA"/>
    <w:rsid w:val="00596D78"/>
    <w:rsid w:val="00D76E74"/>
    <w:rsid w:val="00E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oitel-bondari.68edu.ru/" TargetMode="External"/><Relationship Id="rId5" Type="http://schemas.openxmlformats.org/officeDocument/2006/relationships/hyperlink" Target="mailto:cheburashka-det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Sheburaschka</dc:creator>
  <cp:keywords/>
  <dc:description/>
  <cp:lastModifiedBy>Sheburaschka</cp:lastModifiedBy>
  <cp:revision>2</cp:revision>
  <cp:lastPrinted>2024-03-29T08:58:00Z</cp:lastPrinted>
  <dcterms:created xsi:type="dcterms:W3CDTF">2024-03-29T08:51:00Z</dcterms:created>
  <dcterms:modified xsi:type="dcterms:W3CDTF">2024-03-29T08:59:00Z</dcterms:modified>
</cp:coreProperties>
</file>