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FD" w:rsidRPr="00D02DFD" w:rsidRDefault="00D02DFD" w:rsidP="00D02DFD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  <w:bookmarkStart w:id="0" w:name="_GoBack"/>
      <w:r w:rsidRPr="00D02DFD"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  <w:t>Условия получения образования инвалидами и лицами с ограниченными возможностями здоровья</w:t>
      </w:r>
    </w:p>
    <w:p w:rsidR="00D02DFD" w:rsidRPr="00D02DFD" w:rsidRDefault="00D02DFD" w:rsidP="00D02DFD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02DFD">
        <w:rPr>
          <w:rFonts w:ascii="inherit" w:eastAsia="Times New Roman" w:hAnsi="inherit" w:cs="Arial"/>
          <w:noProof/>
          <w:color w:val="5588A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095C098" wp14:editId="3C0A7E81">
            <wp:extent cx="2857500" cy="2000250"/>
            <wp:effectExtent l="0" t="0" r="0" b="0"/>
            <wp:docPr id="1" name="Рисунок 1" descr="http://ribkazoloto.68edu.ru/wp-content/uploads/2017/11/55-300x21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bkazoloto.68edu.ru/wp-content/uploads/2017/11/55-300x21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FD" w:rsidRPr="00D02DFD" w:rsidRDefault="00727A58" w:rsidP="00D02DF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 2019-2020</w:t>
      </w:r>
      <w:r w:rsidR="00C3253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учебном году в МБДОУ д</w:t>
      </w:r>
      <w:r w:rsidR="00D02DFD" w:rsidRPr="00D02DF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етский </w:t>
      </w:r>
      <w:r w:rsidR="00C3253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сад «Чебурашка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» обучается 10 детей</w:t>
      </w:r>
      <w:r w:rsidR="00D02DFD" w:rsidRPr="00D02DF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с ограниченными возможностями здоровья (далее «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ОВЗ»), инвалидов нет</w:t>
      </w:r>
      <w:r w:rsidR="00D02DFD" w:rsidRPr="00D02DF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</w:t>
      </w:r>
    </w:p>
    <w:p w:rsidR="00D02DFD" w:rsidRPr="00D02DFD" w:rsidRDefault="00D02DFD" w:rsidP="00D02DF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02DF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Получение детьми с ограниченными возможностями здоровья (ОВЗ)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самореализации.</w:t>
      </w:r>
    </w:p>
    <w:tbl>
      <w:tblPr>
        <w:tblW w:w="80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5607"/>
      </w:tblGrid>
      <w:tr w:rsidR="00D02DFD" w:rsidRPr="00D02DFD" w:rsidTr="00D02DFD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02DFD" w:rsidRPr="00D02DFD" w:rsidRDefault="00D02DFD" w:rsidP="00D02DF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gramStart"/>
            <w:r w:rsidRPr="00D02DF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Обучающийся</w:t>
            </w:r>
            <w:proofErr w:type="gramEnd"/>
            <w:r w:rsidRPr="00D02DF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02DFD" w:rsidRPr="00D02DFD" w:rsidRDefault="00D02DFD" w:rsidP="00D02DF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— физическое лицо, имеющее недостатки в физическом и (или) психологическом развитии, подтвержденные психолого-медико-педагогической комиссией (далее ПМПК) и препятствующие получению образования без создания специальных условий.</w:t>
            </w:r>
          </w:p>
          <w:p w:rsidR="00D02DFD" w:rsidRPr="00D02DFD" w:rsidRDefault="00D02DFD" w:rsidP="00D02DF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Обследование детей ПМПК осуществляется по письменному заявлению родителей (законных представителей). Необходимо помнить, что статус может быть изменен, если у ребенка наблюдается положительная динамика в результате оказанной психолого-педагогической помощи.</w:t>
            </w:r>
          </w:p>
        </w:tc>
      </w:tr>
      <w:tr w:rsidR="00D02DFD" w:rsidRPr="00D02DFD" w:rsidTr="00D02DFD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02DFD" w:rsidRPr="00D02DFD" w:rsidRDefault="00D02DFD" w:rsidP="00D02DF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r w:rsidRPr="00D02DF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Инвалид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02DFD" w:rsidRPr="00D02DFD" w:rsidRDefault="00D02DFD" w:rsidP="00D02DF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—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Лицам в возрасте до 18 лет устанавливается категория «ребенок-инвалид». Признание лица инвалидом осуществляется федеральным учреждением </w:t>
            </w:r>
            <w:proofErr w:type="gramStart"/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медико-социальной</w:t>
            </w:r>
            <w:proofErr w:type="gramEnd"/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экспертизы.</w:t>
            </w:r>
          </w:p>
        </w:tc>
      </w:tr>
      <w:tr w:rsidR="00D02DFD" w:rsidRPr="00D02DFD" w:rsidTr="00D02DFD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02DFD" w:rsidRPr="00D02DFD" w:rsidRDefault="00D02DFD" w:rsidP="00D02DF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r w:rsidRPr="00D02DF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Обеспечение доступа в здание образовательной организации инвалидов и лиц с ограниченными возможностями </w:t>
            </w:r>
            <w:r w:rsidRPr="00D02DF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здоровья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02DFD" w:rsidRPr="00D02DFD" w:rsidRDefault="00D02DFD" w:rsidP="00D02DF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В учреждении созданы все условия для воспитания и обучения детей с индивидуальными потребностями:</w:t>
            </w:r>
          </w:p>
          <w:p w:rsidR="00D02DFD" w:rsidRPr="00D02DFD" w:rsidRDefault="00D02DFD" w:rsidP="00D02DF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— вход в здание оснащен предупредительными знаками для слабовидящих людей. При необходимости инвалиду или лицу с ОВЗ для обеспечения доступа в здание  будет предоставлено сопровождающее лицо;</w:t>
            </w:r>
          </w:p>
          <w:p w:rsidR="00D02DFD" w:rsidRPr="00D02DFD" w:rsidRDefault="00D02DFD" w:rsidP="00D02DF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— инвалиды и лица с ОВЗ небольшой и средней степени </w:t>
            </w: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тяжести участвуют в образовательном процессе на общих основаниях.</w:t>
            </w:r>
          </w:p>
          <w:p w:rsidR="00D02DFD" w:rsidRPr="00D02DFD" w:rsidRDefault="00727A58" w:rsidP="00D02DF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МБДОУ детский сад «Чебурашка</w:t>
            </w:r>
            <w:r w:rsidR="00D02DFD"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 введ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ен в эксплуатацию в 1980 году</w:t>
            </w:r>
            <w:r w:rsidR="00D02DFD"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  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ограниченными возможностями здоровья (ОВЗ). При необходимости инвалиду или лицу с ОВЗ будет предоставлено сопровождающее лицо.</w:t>
            </w:r>
          </w:p>
        </w:tc>
      </w:tr>
      <w:tr w:rsidR="00D02DFD" w:rsidRPr="00D02DFD" w:rsidTr="00D02DFD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02DFD" w:rsidRPr="00D02DFD" w:rsidRDefault="00D02DFD" w:rsidP="00D02DF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 </w:t>
            </w:r>
          </w:p>
          <w:p w:rsidR="00D02DFD" w:rsidRPr="00D02DFD" w:rsidRDefault="00D02DFD" w:rsidP="00D02DF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Наличие детей с ОВЗ и организация деятельности в группах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02DFD" w:rsidRPr="00D02DFD" w:rsidRDefault="00D02DFD" w:rsidP="00D02DF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 В образовательной организации восп</w:t>
            </w:r>
            <w:r w:rsidR="00727A5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итываются  10 детей</w:t>
            </w: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 ОВЗ (нарушение речи), которые интегрированы в общеразвивающие группы и получают логопедическую помощь на   </w:t>
            </w:r>
            <w:proofErr w:type="spellStart"/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логопункте</w:t>
            </w:r>
            <w:proofErr w:type="spellEnd"/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 по индивидуально-образовательному маршруту. Коррекционно-педагогическую помощь детям с ограниченными возможно</w:t>
            </w:r>
            <w:r w:rsidR="00727A5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стями здоровья оказывают учитель-логопед</w:t>
            </w: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, педагог-психолог, воспитатели групп и специалисты, через фронтальные, подгрупповые и </w:t>
            </w:r>
            <w:r w:rsidR="00727A5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</w:t>
            </w:r>
            <w:r w:rsidR="00C325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ндивидуальные формы работы</w:t>
            </w:r>
            <w:proofErr w:type="gramStart"/>
            <w:r w:rsidR="00C325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="00C325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C325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</w:t>
            </w:r>
            <w:proofErr w:type="gramEnd"/>
            <w:r w:rsidR="00C325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 педагогических работника, работающие</w:t>
            </w: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 детьми с ограниченными возможностями здоровья, прошли курсы повышения квалификации по программе «Организация инклюзивного дошкольного образования» в объеме 36 часов.</w:t>
            </w:r>
          </w:p>
        </w:tc>
      </w:tr>
      <w:tr w:rsidR="00D02DFD" w:rsidRPr="00D02DFD" w:rsidTr="00D02DFD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02DFD" w:rsidRPr="00D02DFD" w:rsidRDefault="00D02DFD" w:rsidP="00D02DF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Условия обучения инвалидов и лиц с ограниченными возможностями здоровья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02DFD" w:rsidRPr="00D02DFD" w:rsidRDefault="00D02DFD" w:rsidP="00D02DF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Для детей с ОВЗ используются специальные адаптированные образовательные программы дошкольного образования для воспитанников с ограниченными возможностями здоровья (фонетико-фонематическое недоразвитие речи).</w:t>
            </w:r>
          </w:p>
          <w:p w:rsidR="00D02DFD" w:rsidRPr="00D02DFD" w:rsidRDefault="00D02DFD" w:rsidP="00D02DF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Адаптированная программа разработана с учётом особенностей развития ребенка, основной целью является коррекция нарушений развития и коррекция нарушений социальной адаптации.</w:t>
            </w:r>
          </w:p>
          <w:p w:rsidR="00D02DFD" w:rsidRPr="00D02DFD" w:rsidRDefault="00D02DFD" w:rsidP="00D02DF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Для детей с ограниченными возможностями здор</w:t>
            </w:r>
            <w:r w:rsidR="00C325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овья и детей-инвалидов МБДОУ  детский сад «Чебурашка</w:t>
            </w: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  реализует:</w:t>
            </w:r>
          </w:p>
          <w:p w:rsidR="00D02DFD" w:rsidRPr="00D02DFD" w:rsidRDefault="00D02DFD" w:rsidP="00D02DF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1) Адаптированные  образовательные программы  для  детей с ограниченными возможностями здоровья, разработанные с учетом «Основной общеобра</w:t>
            </w:r>
            <w:r w:rsidR="00C325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зовательной программой  МБДОУ д</w:t>
            </w: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</w:t>
            </w:r>
            <w:r w:rsidR="00C325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тский сад «Чебурашка</w:t>
            </w: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».</w:t>
            </w:r>
          </w:p>
          <w:p w:rsidR="00D02DFD" w:rsidRPr="00D02DFD" w:rsidRDefault="00D02DFD" w:rsidP="00D02DF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8" w:history="1">
              <w:r w:rsidRPr="00D02DFD">
                <w:rPr>
                  <w:rFonts w:ascii="inherit" w:eastAsia="Times New Roman" w:hAnsi="inherit" w:cs="Times New Roman"/>
                  <w:color w:val="5588AA"/>
                  <w:sz w:val="21"/>
                  <w:szCs w:val="21"/>
                  <w:bdr w:val="none" w:sz="0" w:space="0" w:color="auto" w:frame="1"/>
                  <w:lang w:eastAsia="ru-RU"/>
                </w:rPr>
                <w:t>Адаптированная образовательная программа для детей с ОВЗ ЗПР</w:t>
              </w:r>
            </w:hyperlink>
          </w:p>
          <w:p w:rsidR="00D02DFD" w:rsidRPr="00D02DFD" w:rsidRDefault="00D02DFD" w:rsidP="00D02DF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9" w:history="1">
              <w:r w:rsidRPr="00D02DFD">
                <w:rPr>
                  <w:rFonts w:ascii="inherit" w:eastAsia="Times New Roman" w:hAnsi="inherit" w:cs="Times New Roman"/>
                  <w:color w:val="5588AA"/>
                  <w:sz w:val="21"/>
                  <w:szCs w:val="21"/>
                  <w:bdr w:val="none" w:sz="0" w:space="0" w:color="auto" w:frame="1"/>
                  <w:lang w:eastAsia="ru-RU"/>
                </w:rPr>
                <w:t>Адаптированная образовательная программа УО</w:t>
              </w:r>
            </w:hyperlink>
          </w:p>
          <w:p w:rsidR="00D02DFD" w:rsidRPr="00D02DFD" w:rsidRDefault="00D02DFD" w:rsidP="00D02DF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10" w:history="1">
              <w:r w:rsidRPr="00D02DFD">
                <w:rPr>
                  <w:rFonts w:ascii="inherit" w:eastAsia="Times New Roman" w:hAnsi="inherit" w:cs="Times New Roman"/>
                  <w:color w:val="5588AA"/>
                  <w:sz w:val="21"/>
                  <w:szCs w:val="21"/>
                  <w:bdr w:val="none" w:sz="0" w:space="0" w:color="auto" w:frame="1"/>
                  <w:lang w:eastAsia="ru-RU"/>
                </w:rPr>
                <w:t>Адаптированная образовательная программа для детей с тяжелыми нарушениями речи (ОНР)</w:t>
              </w:r>
            </w:hyperlink>
          </w:p>
          <w:p w:rsidR="00D02DFD" w:rsidRPr="00D02DFD" w:rsidRDefault="00D02DFD" w:rsidP="00D02DF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11" w:history="1">
              <w:r w:rsidRPr="00D02DFD">
                <w:rPr>
                  <w:rFonts w:ascii="inherit" w:eastAsia="Times New Roman" w:hAnsi="inherit" w:cs="Times New Roman"/>
                  <w:color w:val="5588AA"/>
                  <w:sz w:val="21"/>
                  <w:szCs w:val="21"/>
                  <w:bdr w:val="none" w:sz="0" w:space="0" w:color="auto" w:frame="1"/>
                  <w:lang w:eastAsia="ru-RU"/>
                </w:rPr>
                <w:t>Адаптированная образовательная программа для детей с фонетико-фонематическим недоразвитием</w:t>
              </w:r>
            </w:hyperlink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речи</w:t>
            </w:r>
          </w:p>
          <w:p w:rsidR="00D02DFD" w:rsidRPr="00D02DFD" w:rsidRDefault="00D02DFD" w:rsidP="00D02DF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2) Парциальную  программу «Программа обучения и воспитания детей с фонетико-фонематическим недоразвитием» под редакцией Т.Б. Филичевой, Г.В. Чиркиной.</w:t>
            </w:r>
          </w:p>
          <w:p w:rsidR="00D02DFD" w:rsidRPr="00D02DFD" w:rsidRDefault="00D02DFD" w:rsidP="00D02DF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3) Адаптированную  рабочую  программу по коррекции </w:t>
            </w: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звукопроизношения для детей 5-7 лет с ФФ</w:t>
            </w:r>
            <w:r w:rsidR="00C325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Н в условиях </w:t>
            </w:r>
            <w:proofErr w:type="spellStart"/>
            <w:r w:rsidR="00C325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логопункта</w:t>
            </w:r>
            <w:proofErr w:type="spellEnd"/>
            <w:r w:rsidR="00C325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МБДОУ детский сад «Чебурашка</w:t>
            </w: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».  Программа адаптирована на основе принципов и содержания Программы Т.Б. Филичевой, Г.В. Чиркиной «Программа обучения и воспитания детей с фонетико-фонематическим недоразвитием», допущенной Министерством образования РФ.</w:t>
            </w:r>
          </w:p>
          <w:p w:rsidR="00D02DFD" w:rsidRPr="00D02DFD" w:rsidRDefault="00D02DFD" w:rsidP="00D02DF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12" w:history="1">
              <w:r w:rsidRPr="00D02DFD">
                <w:rPr>
                  <w:rFonts w:ascii="inherit" w:eastAsia="Times New Roman" w:hAnsi="inherit" w:cs="Times New Roman"/>
                  <w:color w:val="5588AA"/>
                  <w:sz w:val="21"/>
                  <w:szCs w:val="21"/>
                  <w:bdr w:val="none" w:sz="0" w:space="0" w:color="auto" w:frame="1"/>
                  <w:lang w:eastAsia="ru-RU"/>
                </w:rPr>
                <w:t>Рабочая программа</w:t>
              </w:r>
            </w:hyperlink>
          </w:p>
          <w:p w:rsidR="00D02DFD" w:rsidRPr="00D02DFD" w:rsidRDefault="00D02DFD" w:rsidP="00D02DF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4) Индивидуальные образовательные маршруты.</w:t>
            </w:r>
          </w:p>
          <w:p w:rsidR="00D02DFD" w:rsidRPr="00D02DFD" w:rsidRDefault="00D02DFD" w:rsidP="00D02DF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Дети с ОВЗ обучаются и получают необходимую коррекционную помощь на  </w:t>
            </w:r>
            <w:proofErr w:type="spellStart"/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логопункте</w:t>
            </w:r>
            <w:proofErr w:type="spellEnd"/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для детей с фонетико-фонематическим недоразвитием речи. Дети-инвалиды обучаются в группах общеразвивающей направленности.</w:t>
            </w:r>
          </w:p>
          <w:p w:rsidR="00D02DFD" w:rsidRPr="00D02DFD" w:rsidRDefault="00D02DFD" w:rsidP="00D02DF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Основные направления программы:</w:t>
            </w:r>
          </w:p>
          <w:p w:rsidR="00D02DFD" w:rsidRPr="00D02DFD" w:rsidRDefault="00D02DFD" w:rsidP="00D02DF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·         создание условий развития ребенка с ОВЗ,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      </w:r>
            <w:proofErr w:type="gramStart"/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</w:t>
            </w:r>
            <w:proofErr w:type="gramEnd"/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взрослыми и сверстниками и соответствующим возрасту видам деятельности;</w:t>
            </w:r>
          </w:p>
          <w:p w:rsidR="00D02DFD" w:rsidRPr="00D02DFD" w:rsidRDefault="00D02DFD" w:rsidP="00D02DF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·         создание развивающей образовательной среды, которая представляет собой систему условий социализации и индивидуализации детей.</w:t>
            </w:r>
          </w:p>
          <w:p w:rsidR="00D02DFD" w:rsidRPr="00D02DFD" w:rsidRDefault="00D02DFD" w:rsidP="00D02DF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программе также учитываются:</w:t>
            </w:r>
          </w:p>
          <w:p w:rsidR="00D02DFD" w:rsidRPr="00D02DFD" w:rsidRDefault="00D02DFD" w:rsidP="00D02DF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·         индивидуальные потребности ребенка, связанные с его жизненной ситуацией и состоянием здоровья;</w:t>
            </w:r>
          </w:p>
          <w:p w:rsidR="00D02DFD" w:rsidRPr="00D02DFD" w:rsidRDefault="00D02DFD" w:rsidP="00D02DF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·         возможности освоения ребенком Программы на разных этапах ее реализации.</w:t>
            </w:r>
          </w:p>
          <w:p w:rsidR="00D02DFD" w:rsidRPr="00D02DFD" w:rsidRDefault="00D02DFD" w:rsidP="00D02DF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Формы работы:</w:t>
            </w:r>
          </w:p>
          <w:p w:rsidR="00D02DFD" w:rsidRPr="00D02DFD" w:rsidRDefault="00D02DFD" w:rsidP="00D02DFD">
            <w:pPr>
              <w:numPr>
                <w:ilvl w:val="0"/>
                <w:numId w:val="1"/>
              </w:numPr>
              <w:spacing w:after="0" w:line="240" w:lineRule="auto"/>
              <w:ind w:left="360" w:right="36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Индивидуализация образовательного процесса детей с ОВЗ.</w:t>
            </w:r>
          </w:p>
          <w:p w:rsidR="00D02DFD" w:rsidRPr="00D02DFD" w:rsidRDefault="00D02DFD" w:rsidP="00D02DFD">
            <w:pPr>
              <w:numPr>
                <w:ilvl w:val="0"/>
                <w:numId w:val="1"/>
              </w:numPr>
              <w:spacing w:after="0" w:line="240" w:lineRule="auto"/>
              <w:ind w:left="360" w:right="36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Целенаправленность развития способности данной категории воспитанников на взаимодействие и коммуникацию со сверстниками.</w:t>
            </w:r>
          </w:p>
          <w:p w:rsidR="00D02DFD" w:rsidRPr="00D02DFD" w:rsidRDefault="00D02DFD" w:rsidP="00D02DFD">
            <w:pPr>
              <w:numPr>
                <w:ilvl w:val="0"/>
                <w:numId w:val="1"/>
              </w:numPr>
              <w:spacing w:after="0" w:line="240" w:lineRule="auto"/>
              <w:ind w:left="360" w:right="36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Развитие и выявление способностей детей с ОВЗ посредством кружков и студий, а также организации общественно полезной деятельности, включая социальную практику.</w:t>
            </w:r>
          </w:p>
          <w:p w:rsidR="00D02DFD" w:rsidRPr="00D02DFD" w:rsidRDefault="00D02DFD" w:rsidP="00D02DFD">
            <w:pPr>
              <w:numPr>
                <w:ilvl w:val="0"/>
                <w:numId w:val="1"/>
              </w:numPr>
              <w:spacing w:after="0" w:line="240" w:lineRule="auto"/>
              <w:ind w:left="360" w:right="36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Вовлечение воспитанников с ограниченными возможностями здоровья в допустимые им творческие и интеллектуальные соревнования, проектно-исследовательскую деятельность и научно-техническое творчество.</w:t>
            </w:r>
          </w:p>
        </w:tc>
      </w:tr>
      <w:tr w:rsidR="00D02DFD" w:rsidRPr="00D02DFD" w:rsidTr="00D02DFD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02DFD" w:rsidRPr="00D02DFD" w:rsidRDefault="00D02DFD" w:rsidP="00D02DF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  <w:r w:rsidRPr="00D02DF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Условия питания инвалидов и лиц с ограниченными возможностями здоровья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02DFD" w:rsidRPr="00D02DFD" w:rsidRDefault="00D02DFD" w:rsidP="00D02DF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Обор</w:t>
            </w:r>
            <w:r w:rsidR="00C325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удование и персонал пищеблока д</w:t>
            </w: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етского </w:t>
            </w:r>
            <w:r w:rsidR="00C325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сада «Чебурашка</w:t>
            </w: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 осуществляют потребность воспитанников  трехразовым питанием. Создание отдельного меню для инвалидов и лиц с ОВЗ не практикуется.</w:t>
            </w:r>
          </w:p>
        </w:tc>
      </w:tr>
      <w:tr w:rsidR="00D02DFD" w:rsidRPr="00D02DFD" w:rsidTr="00D02DFD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02DFD" w:rsidRPr="00D02DFD" w:rsidRDefault="00D02DFD" w:rsidP="00D02DF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Условия охраны здоровья инвалидов и лиц с ограниченными </w:t>
            </w:r>
            <w:r w:rsidRPr="00D02DF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возможностями здоровья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02DFD" w:rsidRPr="00D02DFD" w:rsidRDefault="00C3253B" w:rsidP="00D02DF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Здание МБДОУ детский сад «Чебурашка</w:t>
            </w:r>
            <w:r w:rsidR="00D02DFD"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» оснащено противопожарной сигнализацией, необходимыми табличками и указателями с обеспечением визуальной и </w:t>
            </w:r>
            <w:r w:rsidR="00D02DFD"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звуковой информацией для сигнализации об опасности.</w:t>
            </w:r>
            <w:r w:rsidR="00D02DFD"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МБДОУ функционирует медицинский кабинет. Медицинский кабинет оснащён оборудованием, инвентарем и инструментарием в соответствии с </w:t>
            </w:r>
            <w:hyperlink r:id="rId13" w:history="1">
              <w:r w:rsidR="00D02DFD" w:rsidRPr="00D02DFD">
                <w:rPr>
                  <w:rFonts w:ascii="inherit" w:eastAsia="Times New Roman" w:hAnsi="inherit" w:cs="Times New Roman"/>
                  <w:color w:val="5588AA"/>
                  <w:sz w:val="21"/>
                  <w:szCs w:val="21"/>
                  <w:bdr w:val="none" w:sz="0" w:space="0" w:color="auto" w:frame="1"/>
                  <w:lang w:eastAsia="ru-RU"/>
                </w:rPr>
                <w:t>СанПиН</w:t>
              </w:r>
            </w:hyperlink>
            <w:r w:rsidR="00D02DFD"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2.4.1.3049-13. На основании заключённого договора медицинское сопровождение воспитанников детского сада осуществляет медсестра ТОГБУЗ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«Бондарская</w:t>
            </w:r>
            <w:r w:rsidR="00D02DFD"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ЦРБ».</w:t>
            </w:r>
            <w:r w:rsidR="00D02DFD"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В МБДОУ организовано психолого-педагогическое сопровождение лиц с ОВЗ.  Педагог — психолог и учитель-логопед проводят индивидуальные занятия с детьми и консультативную помощь родителям.</w:t>
            </w:r>
          </w:p>
        </w:tc>
      </w:tr>
      <w:tr w:rsidR="00D02DFD" w:rsidRPr="00D02DFD" w:rsidTr="00D02DFD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02DFD" w:rsidRPr="00D02DFD" w:rsidRDefault="00D02DFD" w:rsidP="00D02DF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Доступ к информационным системам и информационн</w:t>
            </w:r>
            <w:proofErr w:type="gramStart"/>
            <w:r w:rsidRPr="00D02DF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о-</w:t>
            </w:r>
            <w:proofErr w:type="gramEnd"/>
            <w:r w:rsidRPr="00D02DF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коммуникационным сетям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02DFD" w:rsidRPr="00D02DFD" w:rsidRDefault="00D02DFD" w:rsidP="00D02DF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</w:t>
            </w:r>
            <w:r w:rsidR="00C325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 с официальным сайтом МБДОУ детский сад «Чебурашка</w:t>
            </w: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» и с другими сайтами образовательной направленности, на которых существует версия </w:t>
            </w:r>
            <w:proofErr w:type="gramStart"/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для</w:t>
            </w:r>
            <w:proofErr w:type="gramEnd"/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слабовидящих.</w:t>
            </w: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Имеются мультимедийные средства, оргтехника, компьютерная техника, аудиотехника (акустические усилители и колонки), видеотехника (мультимедийные проекторы).</w:t>
            </w: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</w:tc>
      </w:tr>
      <w:tr w:rsidR="00D02DFD" w:rsidRPr="00D02DFD" w:rsidTr="00D02DFD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02DFD" w:rsidRPr="00D02DFD" w:rsidRDefault="00D02DFD" w:rsidP="00D02DF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Нормативно – правовая база по обеспечению условий доступности для лиц с ограниченными возможностями здоровья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02DFD" w:rsidRPr="00D02DFD" w:rsidRDefault="00D02DFD" w:rsidP="00D02DFD">
            <w:pPr>
              <w:numPr>
                <w:ilvl w:val="0"/>
                <w:numId w:val="2"/>
              </w:numPr>
              <w:spacing w:after="0" w:line="240" w:lineRule="auto"/>
              <w:ind w:left="360" w:right="36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Федеральный закон » О социальной защите инвалидов в Российской Федерации</w:t>
            </w:r>
            <w:proofErr w:type="gramStart"/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»(</w:t>
            </w:r>
            <w:proofErr w:type="gramEnd"/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принят Государственной Думой 20 июля 1995г., одобрен Советом Федерации 15 ноября 1995г.)</w:t>
            </w:r>
          </w:p>
          <w:p w:rsidR="00D02DFD" w:rsidRPr="00D02DFD" w:rsidRDefault="00D02DFD" w:rsidP="00D02DFD">
            <w:pPr>
              <w:numPr>
                <w:ilvl w:val="0"/>
                <w:numId w:val="2"/>
              </w:numPr>
              <w:spacing w:after="0" w:line="240" w:lineRule="auto"/>
              <w:ind w:left="360" w:right="36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Конвенция «О правах инвалидов»</w:t>
            </w:r>
          </w:p>
          <w:p w:rsidR="00D02DFD" w:rsidRPr="00D02DFD" w:rsidRDefault="00D02DFD" w:rsidP="00D02DFD">
            <w:pPr>
              <w:numPr>
                <w:ilvl w:val="0"/>
                <w:numId w:val="2"/>
              </w:numPr>
              <w:spacing w:after="0" w:line="240" w:lineRule="auto"/>
              <w:ind w:left="360" w:right="36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Приказ Министерства образования и науки Российской Федерации № 1309 от 9 ноября 2015 г. «Об утверждении Порядка обеспечения условий доступности для инвалидов объектов и предоставляемых </w:t>
            </w:r>
            <w:proofErr w:type="spellStart"/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услугв</w:t>
            </w:r>
            <w:proofErr w:type="spellEnd"/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сфере образования, а также оказания им при этом необходимой помощи».</w:t>
            </w:r>
          </w:p>
          <w:p w:rsidR="00D02DFD" w:rsidRPr="00D02DFD" w:rsidRDefault="00D02DFD" w:rsidP="00D02DFD">
            <w:pPr>
              <w:numPr>
                <w:ilvl w:val="0"/>
                <w:numId w:val="2"/>
              </w:numPr>
              <w:spacing w:after="0" w:line="240" w:lineRule="auto"/>
              <w:ind w:left="360" w:right="36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      </w:r>
          </w:p>
          <w:p w:rsidR="00D02DFD" w:rsidRPr="00D02DFD" w:rsidRDefault="00D02DFD" w:rsidP="00D02DFD">
            <w:pPr>
              <w:numPr>
                <w:ilvl w:val="0"/>
                <w:numId w:val="2"/>
              </w:numPr>
              <w:spacing w:after="0" w:line="240" w:lineRule="auto"/>
              <w:ind w:left="360" w:right="36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Федеральный закон «О внесении изменений в законодательные акты Российской Федерации по вопросам социальной защиты инвалидов в связи с ратификацией Конвенции о правах инвалидов» (принят Государственной Думой 21 ноября 2014г., одобрен советом Федерации 26 ноября 2014 г.)</w:t>
            </w:r>
          </w:p>
          <w:p w:rsidR="00D02DFD" w:rsidRPr="00D02DFD" w:rsidRDefault="00D02DFD" w:rsidP="00D02DFD">
            <w:pPr>
              <w:numPr>
                <w:ilvl w:val="0"/>
                <w:numId w:val="2"/>
              </w:numPr>
              <w:spacing w:after="0" w:line="240" w:lineRule="auto"/>
              <w:ind w:left="360" w:right="36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Приказ от 15 октября 2015г. № 723н «Об утверждении формы и порядка представления органами исполнительной власти субъектов </w:t>
            </w: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 xml:space="preserve">индивидуальной программы реабилитации или </w:t>
            </w:r>
            <w:proofErr w:type="spellStart"/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инвалида».</w:t>
            </w:r>
          </w:p>
          <w:p w:rsidR="00D02DFD" w:rsidRPr="00D02DFD" w:rsidRDefault="00D02DFD" w:rsidP="00D02DFD">
            <w:pPr>
              <w:numPr>
                <w:ilvl w:val="0"/>
                <w:numId w:val="2"/>
              </w:numPr>
              <w:spacing w:after="0" w:line="240" w:lineRule="auto"/>
              <w:ind w:left="360" w:right="36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Государственная программа Российской Федерации «Доступная среда» на 2011 — 2020 годы.</w:t>
            </w:r>
          </w:p>
          <w:p w:rsidR="00D02DFD" w:rsidRPr="00D02DFD" w:rsidRDefault="00D02DFD" w:rsidP="00D02DFD">
            <w:pPr>
              <w:numPr>
                <w:ilvl w:val="0"/>
                <w:numId w:val="2"/>
              </w:numPr>
              <w:spacing w:after="0" w:line="240" w:lineRule="auto"/>
              <w:ind w:left="360" w:right="36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Постановление Правительства РФ от 17.05.2017 №575 «О внесении изменений в пункт 3 Правил размещения на официальном сайте образовательной организации в информационно-телекоммуникационной сети «</w:t>
            </w:r>
            <w:proofErr w:type="spellStart"/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Интернет</w:t>
            </w:r>
            <w:proofErr w:type="gramStart"/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»и</w:t>
            </w:r>
            <w:proofErr w:type="spellEnd"/>
            <w:proofErr w:type="gramEnd"/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обновления информации об образовательной организации»</w:t>
            </w:r>
          </w:p>
          <w:p w:rsidR="00D02DFD" w:rsidRPr="00D02DFD" w:rsidRDefault="00D02DFD" w:rsidP="00D02DFD">
            <w:pPr>
              <w:numPr>
                <w:ilvl w:val="0"/>
                <w:numId w:val="2"/>
              </w:numPr>
              <w:spacing w:after="0" w:line="240" w:lineRule="auto"/>
              <w:ind w:left="360" w:right="360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02DF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Постановление администрации г. Тамбова №9073 от 11.12.2015 «Об утверждении Плана мероприятий («дорожной карты») «Повышение значений показателей доступности для инвалидов объектов и услуг в муниципальном образовании городской округ – город Тамбов (2015-2020 годы)»</w:t>
            </w:r>
          </w:p>
        </w:tc>
      </w:tr>
      <w:bookmarkEnd w:id="0"/>
    </w:tbl>
    <w:p w:rsidR="00FE0E07" w:rsidRDefault="00FE0E07"/>
    <w:sectPr w:rsidR="00FE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F04"/>
    <w:multiLevelType w:val="multilevel"/>
    <w:tmpl w:val="4398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2C767E"/>
    <w:multiLevelType w:val="multilevel"/>
    <w:tmpl w:val="051A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FD"/>
    <w:rsid w:val="00727A58"/>
    <w:rsid w:val="00A26631"/>
    <w:rsid w:val="00C3253B"/>
    <w:rsid w:val="00D02DFD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kazoloto.68edu.ru/wp-content/uploads/2014/09/%D0%90%D0%B4%D0%B0%D0%BF%D1%82%D0%B8%D1%80%D0%BE%D0%B2%D0%B0%D0%BD%D0%BD%D0%B0%D1%8F-%D0%BE%D0%B1%D1%80%D0%B0%D0%B7%D0%BE%D0%B2%D0%B0%D1%82%D0%B5%D0%BB%D1%8C%D0%BD%D0%B0%D1%8F-%D0%BF%D1%80%D0%BE%D0%B3%D1%80%D0%B0%D0%BC%D0%BC%D0%B0-%D0%B4%D0%BB%D1%8F-%D0%B4%D0%B5%D1%82%D0%B5%D0%B9-%D1%81-%D0%9E%D0%92%D0%97-%D0%97%D0%9F%D0%A0.pdf" TargetMode="External"/><Relationship Id="rId13" Type="http://schemas.openxmlformats.org/officeDocument/2006/relationships/hyperlink" Target="http://dsmalvina.68edu.ru/images/docs/sanpin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ribkazoloto.68edu.ru/wp-content/uploads/2014/09/%D0%A0%D0%B0%D0%B1%D0%BE%D1%87%D0%B0%D1%8F-%D0%BF%D1%80%D0%BE%D0%B3%D1%80%D0%B0%D0%BC%D0%BC%D0%B0-%D1%81-%D0%BD%D0%B0%D1%80%D1%83%D1%88%D0%B5%D0%BD%D0%B8%D1%8F%D0%BC%D0%B8-%D1%80%D0%B5%D1%87%D0%B8-2017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bkazoloto.68edu.ru/wp-content/uploads/2017/11/55.png" TargetMode="External"/><Relationship Id="rId11" Type="http://schemas.openxmlformats.org/officeDocument/2006/relationships/hyperlink" Target="http://ribkazoloto.68edu.ru/wp-content/uploads/2014/09/%D0%90%D0%B4%D0%B0%D0%BF%D1%82%D0%B8%D1%80%D0%BE%D0%B2%D0%B0%D0%BD%D0%BD%D0%B0%D1%8F-%D0%BE%D0%B1%D1%80%D0%B0%D0%B7%D0%BE%D0%B2%D0%B0%D1%82%D0%B5%D0%BB%D1%8C%D0%BD%D0%B0%D1%8F-%D0%BF%D1%80%D0%BE%D0%B3%D1%80%D0%B0%D0%BC%D0%BC%D0%B0-%D0%B4%D0%BB%D1%8F-%D0%B4%D0%B5%D1%82%D0%B5%D0%B9-%D1%81-%D1%84%D0%BE%D0%BD%D0%B5%D1%82%D0%B8%D0%BA%D0%BE-%D1%84%D0%BE%D0%BD%D0%B5%D0%BC%D0%B0%D1%82%D0%B8%D1%87%D0%B5%D1%81%D0%BA%D0%B8%D0%BC-%D0%BD%D0%B5%D0%B4%D0%BE%D1%80%D0%B0%D0%B7%D0%B2%D0%B8%D1%82%D0%B8%D0%B5%D0%BC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ibkazoloto.68edu.ru/wp-content/uploads/2014/09/%D0%90%D0%B4%D0%B0%D0%BF%D1%82%D0%B8%D1%80%D0%BE%D0%B2%D0%B0%D0%BD%D0%BD%D0%B0%D1%8F-%D0%BE%D0%B1%D1%80%D0%B0%D0%B7%D0%BE%D0%B2%D0%B0%D1%82%D0%B5%D0%BB%D1%8C%D0%BD%D0%B0%D1%8F-%D0%BF%D1%80%D0%BE%D0%B3%D1%80%D0%B0%D0%BC%D0%BC%D0%B0-%D0%B4%D0%BB%D1%8F-%D0%B4%D0%B5%D1%82%D0%B5%D0%B9-%D1%81-%D1%82%D1%8F%D0%B6%D0%B5%D0%BB%D1%8B%D0%BC%D0%B8-%D0%BD%D0%B0%D1%80%D1%83%D1%88%D0%B5%D0%BD%D0%B8%D1%8F%D0%BC%D0%B8-%D1%80%D0%B5%D1%87%D0%B8-%D0%9E%D0%9D%D0%A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bkazoloto.68edu.ru/wp-content/uploads/2014/09/%D0%90%D0%B4%D0%B0%D0%BF%D1%82%D0%B8%D1%80%D0%BE%D0%B2%D0%B0%D0%BD%D0%BD%D0%B0%D1%8F-%D0%BE%D0%B1%D1%80%D0%B0%D0%B7%D0%BE%D0%B2%D0%B0%D1%82%D0%B5%D0%BB%D1%8C%D0%BD%D0%B0%D1%8F-%D0%BF%D1%80%D0%BE%D0%B3%D1%80%D0%B0%D0%BC%D0%BC%D0%B0-%D0%A3%D0%9E-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Sheburaschka</dc:creator>
  <cp:lastModifiedBy>Sheburaschka</cp:lastModifiedBy>
  <cp:revision>2</cp:revision>
  <cp:lastPrinted>2019-08-05T09:19:00Z</cp:lastPrinted>
  <dcterms:created xsi:type="dcterms:W3CDTF">2019-08-05T06:55:00Z</dcterms:created>
  <dcterms:modified xsi:type="dcterms:W3CDTF">2019-08-05T13:03:00Z</dcterms:modified>
</cp:coreProperties>
</file>